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D7E" w:rsidRDefault="00FC1D7E" w:rsidP="00FC1D7E">
      <w:pPr>
        <w:spacing w:after="280" w:line="420" w:lineRule="atLeast"/>
        <w:ind w:left="225"/>
        <w:jc w:val="center"/>
        <w:rPr>
          <w:rFonts w:ascii="Arial CE" w:eastAsia="Times New Roman" w:hAnsi="Arial CE" w:cs="Arial CE"/>
          <w:color w:val="000000"/>
          <w:sz w:val="28"/>
          <w:szCs w:val="28"/>
        </w:rPr>
      </w:pPr>
      <w:r w:rsidRPr="00115B33">
        <w:rPr>
          <w:rFonts w:ascii="Arial CE" w:eastAsia="Times New Roman" w:hAnsi="Arial CE" w:cs="Arial CE"/>
          <w:b/>
          <w:bCs/>
          <w:color w:val="000000"/>
          <w:sz w:val="28"/>
          <w:szCs w:val="28"/>
        </w:rPr>
        <w:t xml:space="preserve">Banie: Dostawa artykułów spożywczych </w:t>
      </w:r>
      <w:r w:rsidR="00A75ACB">
        <w:rPr>
          <w:rFonts w:ascii="Arial CE" w:eastAsia="Times New Roman" w:hAnsi="Arial CE" w:cs="Arial CE"/>
          <w:b/>
          <w:bCs/>
          <w:color w:val="000000"/>
          <w:sz w:val="28"/>
          <w:szCs w:val="28"/>
        </w:rPr>
        <w:t>w Przedszkolu</w:t>
      </w:r>
      <w:r>
        <w:rPr>
          <w:rFonts w:ascii="Arial CE" w:eastAsia="Times New Roman" w:hAnsi="Arial CE" w:cs="Arial CE"/>
          <w:b/>
          <w:bCs/>
          <w:color w:val="000000"/>
          <w:sz w:val="28"/>
          <w:szCs w:val="28"/>
        </w:rPr>
        <w:t xml:space="preserve">                              </w:t>
      </w:r>
      <w:r w:rsidRPr="00115B33">
        <w:rPr>
          <w:rFonts w:ascii="Arial CE" w:eastAsia="Times New Roman" w:hAnsi="Arial CE" w:cs="Arial CE"/>
          <w:b/>
          <w:bCs/>
          <w:color w:val="000000"/>
          <w:sz w:val="28"/>
          <w:szCs w:val="28"/>
        </w:rPr>
        <w:t>w Baniach</w:t>
      </w:r>
      <w:r w:rsidRPr="00115B33">
        <w:rPr>
          <w:rFonts w:ascii="Arial CE" w:eastAsia="Times New Roman" w:hAnsi="Arial CE" w:cs="Arial CE"/>
          <w:color w:val="000000"/>
          <w:sz w:val="28"/>
          <w:szCs w:val="28"/>
        </w:rPr>
        <w:br/>
      </w:r>
    </w:p>
    <w:p w:rsidR="00FC1D7E" w:rsidRPr="00FC1D7E" w:rsidRDefault="00FC1D7E" w:rsidP="00FC1D7E">
      <w:pPr>
        <w:spacing w:after="280" w:line="420" w:lineRule="atLeast"/>
        <w:ind w:left="225"/>
        <w:jc w:val="center"/>
        <w:rPr>
          <w:rFonts w:ascii="Arial CE" w:eastAsia="Times New Roman" w:hAnsi="Arial CE" w:cs="Arial CE"/>
          <w:b/>
          <w:bCs/>
          <w:color w:val="000000"/>
          <w:sz w:val="28"/>
          <w:szCs w:val="28"/>
        </w:rPr>
      </w:pPr>
      <w:r w:rsidRPr="00115B33">
        <w:rPr>
          <w:rFonts w:ascii="Arial CE" w:eastAsia="Times New Roman" w:hAnsi="Arial CE" w:cs="Arial CE"/>
          <w:color w:val="000000"/>
          <w:sz w:val="28"/>
          <w:szCs w:val="28"/>
        </w:rPr>
        <w:t>OGŁOSZENIE O ZAMÓWIENIU - dostawy</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Zamieszczanie ogłoszenia:</w:t>
      </w:r>
      <w:r w:rsidRPr="00115B33">
        <w:rPr>
          <w:rFonts w:ascii="Arial CE" w:eastAsia="Times New Roman" w:hAnsi="Arial CE" w:cs="Arial CE"/>
          <w:color w:val="000000"/>
          <w:sz w:val="20"/>
          <w:szCs w:val="20"/>
        </w:rPr>
        <w:t> obowiązkowe.</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Ogłoszenie dotyczy:</w:t>
      </w:r>
      <w:r w:rsidRPr="00115B33">
        <w:rPr>
          <w:rFonts w:ascii="Arial CE" w:eastAsia="Times New Roman" w:hAnsi="Arial CE" w:cs="Arial CE"/>
          <w:color w:val="000000"/>
          <w:sz w:val="20"/>
          <w:szCs w:val="20"/>
        </w:rPr>
        <w:t> zamówienia publicznego.</w:t>
      </w:r>
    </w:p>
    <w:p w:rsidR="00FC1D7E" w:rsidRPr="00115B33" w:rsidRDefault="00FC1D7E" w:rsidP="00FC1D7E">
      <w:pPr>
        <w:spacing w:before="375" w:after="225" w:line="400" w:lineRule="atLeast"/>
        <w:rPr>
          <w:rFonts w:ascii="Arial CE" w:eastAsia="Times New Roman" w:hAnsi="Arial CE" w:cs="Arial CE"/>
          <w:b/>
          <w:bCs/>
          <w:color w:val="000000"/>
          <w:sz w:val="24"/>
          <w:szCs w:val="24"/>
          <w:u w:val="single"/>
        </w:rPr>
      </w:pPr>
      <w:r w:rsidRPr="00115B33">
        <w:rPr>
          <w:rFonts w:ascii="Arial CE" w:eastAsia="Times New Roman" w:hAnsi="Arial CE" w:cs="Arial CE"/>
          <w:b/>
          <w:bCs/>
          <w:color w:val="000000"/>
          <w:sz w:val="24"/>
          <w:szCs w:val="24"/>
          <w:u w:val="single"/>
        </w:rPr>
        <w:t>SEKCJA I: ZAMAWIAJĄCY</w:t>
      </w:r>
    </w:p>
    <w:p w:rsidR="00FC1D7E" w:rsidRPr="00B72BAB" w:rsidRDefault="00FC1D7E" w:rsidP="00FC1D7E">
      <w:pPr>
        <w:spacing w:after="0" w:line="400" w:lineRule="atLeast"/>
        <w:ind w:left="225"/>
        <w:rPr>
          <w:rFonts w:ascii="Arial CE" w:eastAsia="Times New Roman" w:hAnsi="Arial CE" w:cs="Arial CE"/>
          <w:b/>
          <w:color w:val="000000"/>
          <w:sz w:val="20"/>
          <w:szCs w:val="20"/>
        </w:rPr>
      </w:pPr>
      <w:r w:rsidRPr="00115B33">
        <w:rPr>
          <w:rFonts w:ascii="Arial CE" w:eastAsia="Times New Roman" w:hAnsi="Arial CE" w:cs="Arial CE"/>
          <w:b/>
          <w:bCs/>
          <w:color w:val="000000"/>
          <w:sz w:val="20"/>
          <w:szCs w:val="20"/>
        </w:rPr>
        <w:t>I. 1) NAZWA I ADRES:</w:t>
      </w:r>
      <w:r>
        <w:rPr>
          <w:rFonts w:ascii="Arial CE" w:eastAsia="Times New Roman" w:hAnsi="Arial CE" w:cs="Arial CE"/>
          <w:color w:val="000000"/>
          <w:sz w:val="20"/>
          <w:szCs w:val="20"/>
        </w:rPr>
        <w:t> </w:t>
      </w:r>
      <w:r w:rsidRPr="00B72BAB">
        <w:rPr>
          <w:rFonts w:ascii="Arial CE" w:eastAsia="Times New Roman" w:hAnsi="Arial CE" w:cs="Arial CE"/>
          <w:b/>
          <w:color w:val="000000"/>
          <w:sz w:val="20"/>
          <w:szCs w:val="20"/>
        </w:rPr>
        <w:t>Przedszkole w Baniach , ul. Pocztowa 3. Sportowa 1, 74-110 Banie,                  woj. zachodniopomorskie, tel. 91 416 63 31, faks 91 416 63 31.</w:t>
      </w:r>
    </w:p>
    <w:p w:rsidR="00FC1D7E" w:rsidRPr="00115B33" w:rsidRDefault="00FC1D7E" w:rsidP="00FC1D7E">
      <w:pPr>
        <w:numPr>
          <w:ilvl w:val="0"/>
          <w:numId w:val="1"/>
        </w:numPr>
        <w:spacing w:before="100" w:beforeAutospacing="1" w:after="100" w:afterAutospacing="1" w:line="400" w:lineRule="atLeast"/>
        <w:ind w:left="450"/>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Adres strony internetowej zamawiającego:</w:t>
      </w:r>
      <w:r w:rsidRPr="00115B33">
        <w:rPr>
          <w:rFonts w:ascii="Arial CE" w:eastAsia="Times New Roman" w:hAnsi="Arial CE" w:cs="Arial CE"/>
          <w:color w:val="000000"/>
          <w:sz w:val="20"/>
          <w:szCs w:val="20"/>
        </w:rPr>
        <w:t> </w:t>
      </w:r>
      <w:r>
        <w:rPr>
          <w:rFonts w:ascii="Arial CE" w:eastAsia="Times New Roman" w:hAnsi="Arial CE" w:cs="Arial CE"/>
          <w:color w:val="000000"/>
          <w:sz w:val="20"/>
          <w:szCs w:val="20"/>
        </w:rPr>
        <w:t>www.przedszkolewbaniach.blogspot.com</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 2) RODZAJ ZAMAWIAJĄCEGO:</w:t>
      </w:r>
      <w:r w:rsidRPr="00115B33">
        <w:rPr>
          <w:rFonts w:ascii="Arial CE" w:eastAsia="Times New Roman" w:hAnsi="Arial CE" w:cs="Arial CE"/>
          <w:color w:val="000000"/>
          <w:sz w:val="20"/>
          <w:szCs w:val="20"/>
        </w:rPr>
        <w:t> Uczelnia publiczna.</w:t>
      </w:r>
    </w:p>
    <w:p w:rsidR="00FC1D7E" w:rsidRPr="00115B33" w:rsidRDefault="00FC1D7E" w:rsidP="00FC1D7E">
      <w:pPr>
        <w:spacing w:before="375" w:after="225" w:line="400" w:lineRule="atLeast"/>
        <w:rPr>
          <w:rFonts w:ascii="Arial CE" w:eastAsia="Times New Roman" w:hAnsi="Arial CE" w:cs="Arial CE"/>
          <w:b/>
          <w:bCs/>
          <w:color w:val="000000"/>
          <w:sz w:val="24"/>
          <w:szCs w:val="24"/>
          <w:u w:val="single"/>
        </w:rPr>
      </w:pPr>
      <w:r w:rsidRPr="00115B33">
        <w:rPr>
          <w:rFonts w:ascii="Arial CE" w:eastAsia="Times New Roman" w:hAnsi="Arial CE" w:cs="Arial CE"/>
          <w:b/>
          <w:bCs/>
          <w:color w:val="000000"/>
          <w:sz w:val="24"/>
          <w:szCs w:val="24"/>
          <w:u w:val="single"/>
        </w:rPr>
        <w:t>SEKCJA II: PRZEDMIOT ZAMÓWIENIA</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II.1) OKREŚLENIE PRZEDMIOTU ZAMÓWIENIA</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II.1.1) Nazwa nadana zamówieniu przez zamawiającego:</w:t>
      </w:r>
      <w:r w:rsidRPr="00115B33">
        <w:rPr>
          <w:rFonts w:ascii="Arial CE" w:eastAsia="Times New Roman" w:hAnsi="Arial CE" w:cs="Arial CE"/>
          <w:color w:val="000000"/>
          <w:sz w:val="20"/>
          <w:szCs w:val="20"/>
        </w:rPr>
        <w:t> Dostawa artyk</w:t>
      </w:r>
      <w:r>
        <w:rPr>
          <w:rFonts w:ascii="Arial CE" w:eastAsia="Times New Roman" w:hAnsi="Arial CE" w:cs="Arial CE"/>
          <w:color w:val="000000"/>
          <w:sz w:val="20"/>
          <w:szCs w:val="20"/>
        </w:rPr>
        <w:t xml:space="preserve">ułów spożywczych w Przedszkolu </w:t>
      </w:r>
      <w:r w:rsidRPr="00115B33">
        <w:rPr>
          <w:rFonts w:ascii="Arial CE" w:eastAsia="Times New Roman" w:hAnsi="Arial CE" w:cs="Arial CE"/>
          <w:color w:val="000000"/>
          <w:sz w:val="20"/>
          <w:szCs w:val="20"/>
        </w:rPr>
        <w:t xml:space="preserve"> w Baniach.</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II.1.2) Rodzaj zamówienia:</w:t>
      </w:r>
      <w:r w:rsidRPr="00115B33">
        <w:rPr>
          <w:rFonts w:ascii="Arial CE" w:eastAsia="Times New Roman" w:hAnsi="Arial CE" w:cs="Arial CE"/>
          <w:color w:val="000000"/>
          <w:sz w:val="20"/>
          <w:szCs w:val="20"/>
        </w:rPr>
        <w:t> dostawy.</w:t>
      </w:r>
    </w:p>
    <w:p w:rsidR="00FC1D7E" w:rsidRDefault="00FC1D7E" w:rsidP="00B72BAB">
      <w:pPr>
        <w:spacing w:after="0" w:line="400" w:lineRule="atLeast"/>
        <w:ind w:left="225"/>
        <w:jc w:val="both"/>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II.1.4) Określenie przedmiotu oraz wielkości lub zakresu zamówienia:</w:t>
      </w:r>
      <w:r w:rsidRPr="00115B33">
        <w:rPr>
          <w:rFonts w:ascii="Arial CE" w:eastAsia="Times New Roman" w:hAnsi="Arial CE" w:cs="Arial CE"/>
          <w:color w:val="000000"/>
          <w:sz w:val="20"/>
          <w:szCs w:val="20"/>
        </w:rPr>
        <w:t xml:space="preserve"> Przedmiotem zamówienia jest sukcesywna dostawa artykułów spożywczych dokonywana przez wykonawcę: </w:t>
      </w:r>
    </w:p>
    <w:p w:rsidR="00DE061F" w:rsidRDefault="00114B8E" w:rsidP="00B72BAB">
      <w:pPr>
        <w:spacing w:after="0" w:line="400" w:lineRule="atLeast"/>
        <w:ind w:left="225"/>
        <w:jc w:val="both"/>
        <w:rPr>
          <w:rFonts w:ascii="Arial CE" w:eastAsia="Times New Roman" w:hAnsi="Arial CE" w:cs="Arial CE"/>
          <w:color w:val="000000"/>
          <w:sz w:val="20"/>
          <w:szCs w:val="20"/>
        </w:rPr>
      </w:pPr>
      <w:r>
        <w:rPr>
          <w:rFonts w:ascii="Arial CE" w:eastAsia="Times New Roman" w:hAnsi="Arial CE" w:cs="Arial CE"/>
          <w:color w:val="000000"/>
          <w:sz w:val="20"/>
          <w:szCs w:val="20"/>
        </w:rPr>
        <w:t xml:space="preserve">Masło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1000, Mleko 3,2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3600, Serek Danio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990, Śmietana kwaśna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900,                          Jogurt owocowy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1000, Ser żółty kg 29, Serek topiony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150, Twaróg </w:t>
      </w:r>
      <w:proofErr w:type="spellStart"/>
      <w:r>
        <w:rPr>
          <w:rFonts w:ascii="Arial CE" w:eastAsia="Times New Roman" w:hAnsi="Arial CE" w:cs="Arial CE"/>
          <w:color w:val="000000"/>
          <w:sz w:val="20"/>
          <w:szCs w:val="20"/>
        </w:rPr>
        <w:t>półtusty</w:t>
      </w:r>
      <w:proofErr w:type="spellEnd"/>
      <w:r>
        <w:rPr>
          <w:rFonts w:ascii="Arial CE" w:eastAsia="Times New Roman" w:hAnsi="Arial CE" w:cs="Arial CE"/>
          <w:color w:val="000000"/>
          <w:sz w:val="20"/>
          <w:szCs w:val="20"/>
        </w:rPr>
        <w:t xml:space="preserve"> kg 120,                   Babka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25, Bułka wrocławska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1300, Chleb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1100, Pączki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350, Rogal maślany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1100, Bułka tarta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150, Cukier biały kg 260, Kasza gryczana kg 15, Kasza jęczmienna kg 46, Kulki czekoladowe kg 50, Makaron łazanki kg 20, Makaron nitka kg 50, Makaron świderki kg 100, Makaron zacierka kg 28, Mąka pszenna kg 200, Mąka ziemniaczana kg 5, </w:t>
      </w:r>
      <w:proofErr w:type="spellStart"/>
      <w:r>
        <w:rPr>
          <w:rFonts w:ascii="Arial CE" w:eastAsia="Times New Roman" w:hAnsi="Arial CE" w:cs="Arial CE"/>
          <w:color w:val="000000"/>
          <w:sz w:val="20"/>
          <w:szCs w:val="20"/>
        </w:rPr>
        <w:t>Musli</w:t>
      </w:r>
      <w:proofErr w:type="spellEnd"/>
      <w:r>
        <w:rPr>
          <w:rFonts w:ascii="Arial CE" w:eastAsia="Times New Roman" w:hAnsi="Arial CE" w:cs="Arial CE"/>
          <w:color w:val="000000"/>
          <w:sz w:val="20"/>
          <w:szCs w:val="20"/>
        </w:rPr>
        <w:t xml:space="preserve">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12, Płatki kukurydziane kg 35, Ryż kg 70, Sól kg 70, </w:t>
      </w:r>
      <w:r w:rsidR="00DE061F">
        <w:rPr>
          <w:rFonts w:ascii="Arial CE" w:eastAsia="Times New Roman" w:hAnsi="Arial CE" w:cs="Arial CE"/>
          <w:color w:val="000000"/>
          <w:sz w:val="20"/>
          <w:szCs w:val="20"/>
        </w:rPr>
        <w:t xml:space="preserve">Dżem owocowy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60, Fasola drobna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90, Groch łuskany kg 12, Groszek konserwowy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10, Herbata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30, Kakao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30, Kawa inka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150, Ketchup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60, Koncentrat pomidorowy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70, Konserwa rybna (makrela)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160,</w:t>
      </w:r>
      <w:r w:rsidR="00B72BAB">
        <w:rPr>
          <w:rFonts w:ascii="Arial CE" w:eastAsia="Times New Roman" w:hAnsi="Arial CE" w:cs="Arial CE"/>
          <w:color w:val="000000"/>
          <w:sz w:val="20"/>
          <w:szCs w:val="20"/>
        </w:rPr>
        <w:t xml:space="preserve">                              </w:t>
      </w:r>
      <w:r w:rsidR="00DE061F">
        <w:rPr>
          <w:rFonts w:ascii="Arial CE" w:eastAsia="Times New Roman" w:hAnsi="Arial CE" w:cs="Arial CE"/>
          <w:color w:val="000000"/>
          <w:sz w:val="20"/>
          <w:szCs w:val="20"/>
        </w:rPr>
        <w:t xml:space="preserve"> Krem czekoladowy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150, Kwasek cytrynowy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60, Liść laurowy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5, Majeranek </w:t>
      </w:r>
      <w:proofErr w:type="spellStart"/>
      <w:r w:rsidR="00DE061F">
        <w:rPr>
          <w:rFonts w:ascii="Arial CE" w:eastAsia="Times New Roman" w:hAnsi="Arial CE" w:cs="Arial CE"/>
          <w:color w:val="000000"/>
          <w:sz w:val="20"/>
          <w:szCs w:val="20"/>
        </w:rPr>
        <w:t>szt</w:t>
      </w:r>
      <w:proofErr w:type="spellEnd"/>
      <w:r w:rsidR="00DE061F">
        <w:rPr>
          <w:rFonts w:ascii="Arial CE" w:eastAsia="Times New Roman" w:hAnsi="Arial CE" w:cs="Arial CE"/>
          <w:color w:val="000000"/>
          <w:sz w:val="20"/>
          <w:szCs w:val="20"/>
        </w:rPr>
        <w:t xml:space="preserve"> 10, </w:t>
      </w:r>
    </w:p>
    <w:p w:rsidR="003C03EB" w:rsidRDefault="00DE061F" w:rsidP="00B72BAB">
      <w:pPr>
        <w:spacing w:after="0" w:line="400" w:lineRule="atLeast"/>
        <w:ind w:left="225"/>
        <w:jc w:val="both"/>
        <w:rPr>
          <w:rFonts w:ascii="Arial CE" w:eastAsia="Times New Roman" w:hAnsi="Arial CE" w:cs="Arial CE"/>
          <w:color w:val="000000"/>
          <w:sz w:val="20"/>
          <w:szCs w:val="20"/>
        </w:rPr>
      </w:pPr>
      <w:r>
        <w:rPr>
          <w:rFonts w:ascii="Arial CE" w:eastAsia="Times New Roman" w:hAnsi="Arial CE" w:cs="Arial CE"/>
          <w:color w:val="000000"/>
          <w:sz w:val="20"/>
          <w:szCs w:val="20"/>
        </w:rPr>
        <w:lastRenderedPageBreak/>
        <w:t xml:space="preserve">Majonez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20, Ogórek kiszony kg 20, Ogórek konserwowy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20, Olej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60, Pieprz mielony czarny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10,  Papryka słodka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20, Pieprz ziołowy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20, Przyprawa w płynie </w:t>
      </w:r>
      <w:proofErr w:type="spellStart"/>
      <w:r>
        <w:rPr>
          <w:rFonts w:ascii="Arial CE" w:eastAsia="Times New Roman" w:hAnsi="Arial CE" w:cs="Arial CE"/>
          <w:color w:val="000000"/>
          <w:sz w:val="20"/>
          <w:szCs w:val="20"/>
        </w:rPr>
        <w:t>magi</w:t>
      </w:r>
      <w:proofErr w:type="spellEnd"/>
      <w:r>
        <w:rPr>
          <w:rFonts w:ascii="Arial CE" w:eastAsia="Times New Roman" w:hAnsi="Arial CE" w:cs="Arial CE"/>
          <w:color w:val="000000"/>
          <w:sz w:val="20"/>
          <w:szCs w:val="20"/>
        </w:rPr>
        <w:t xml:space="preserve">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20, Szczaw w słoiku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32, Ziele angielskie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5, Arbuz kg 28, Banan kg 300, Brokuły kg 17,5, Brzoskwinie w syropie kg 5,</w:t>
      </w:r>
      <w:r w:rsidRPr="00DE061F">
        <w:rPr>
          <w:rFonts w:ascii="Arial CE" w:eastAsia="Times New Roman" w:hAnsi="Arial CE" w:cs="Arial CE"/>
          <w:color w:val="000000"/>
          <w:sz w:val="20"/>
          <w:szCs w:val="20"/>
        </w:rPr>
        <w:t xml:space="preserve"> </w:t>
      </w:r>
      <w:r>
        <w:rPr>
          <w:rFonts w:ascii="Arial CE" w:eastAsia="Times New Roman" w:hAnsi="Arial CE" w:cs="Arial CE"/>
          <w:color w:val="000000"/>
          <w:sz w:val="20"/>
          <w:szCs w:val="20"/>
        </w:rPr>
        <w:t>, Buraki kg 2</w:t>
      </w:r>
      <w:r w:rsidRPr="00115B33">
        <w:rPr>
          <w:rFonts w:ascii="Arial CE" w:eastAsia="Times New Roman" w:hAnsi="Arial CE" w:cs="Arial CE"/>
          <w:color w:val="000000"/>
          <w:sz w:val="20"/>
          <w:szCs w:val="20"/>
        </w:rPr>
        <w:t>00</w:t>
      </w:r>
      <w:r>
        <w:rPr>
          <w:rFonts w:ascii="Arial CE" w:eastAsia="Times New Roman" w:hAnsi="Arial CE" w:cs="Arial CE"/>
          <w:color w:val="000000"/>
          <w:sz w:val="20"/>
          <w:szCs w:val="20"/>
        </w:rPr>
        <w:t>,</w:t>
      </w:r>
      <w:r w:rsidRPr="00DE061F">
        <w:rPr>
          <w:rFonts w:ascii="Arial CE" w:eastAsia="Times New Roman" w:hAnsi="Arial CE" w:cs="Arial CE"/>
          <w:color w:val="000000"/>
          <w:sz w:val="20"/>
          <w:szCs w:val="20"/>
        </w:rPr>
        <w:t xml:space="preserve"> </w:t>
      </w:r>
      <w:r>
        <w:rPr>
          <w:rFonts w:ascii="Arial CE" w:eastAsia="Times New Roman" w:hAnsi="Arial CE" w:cs="Arial CE"/>
          <w:color w:val="000000"/>
          <w:sz w:val="20"/>
          <w:szCs w:val="20"/>
        </w:rPr>
        <w:t xml:space="preserve">Cebula kg 100, </w:t>
      </w:r>
      <w:r w:rsidR="003C03EB" w:rsidRPr="00115B33">
        <w:rPr>
          <w:rFonts w:ascii="Arial CE" w:eastAsia="Times New Roman" w:hAnsi="Arial CE" w:cs="Arial CE"/>
          <w:color w:val="000000"/>
          <w:sz w:val="20"/>
          <w:szCs w:val="20"/>
        </w:rPr>
        <w:t>Cytryny kg 20,</w:t>
      </w:r>
      <w:r w:rsidR="003C03EB">
        <w:rPr>
          <w:rFonts w:ascii="Arial CE" w:eastAsia="Times New Roman" w:hAnsi="Arial CE" w:cs="Arial CE"/>
          <w:color w:val="000000"/>
          <w:sz w:val="20"/>
          <w:szCs w:val="20"/>
        </w:rPr>
        <w:t xml:space="preserve"> Czereśnie kg 10, Czosnek </w:t>
      </w:r>
      <w:proofErr w:type="spellStart"/>
      <w:r w:rsidR="003C03EB">
        <w:rPr>
          <w:rFonts w:ascii="Arial CE" w:eastAsia="Times New Roman" w:hAnsi="Arial CE" w:cs="Arial CE"/>
          <w:color w:val="000000"/>
          <w:sz w:val="20"/>
          <w:szCs w:val="20"/>
        </w:rPr>
        <w:t>gł</w:t>
      </w:r>
      <w:proofErr w:type="spellEnd"/>
      <w:r w:rsidR="003C03EB">
        <w:rPr>
          <w:rFonts w:ascii="Arial CE" w:eastAsia="Times New Roman" w:hAnsi="Arial CE" w:cs="Arial CE"/>
          <w:color w:val="000000"/>
          <w:sz w:val="20"/>
          <w:szCs w:val="20"/>
        </w:rPr>
        <w:t xml:space="preserve">  30, Gruszki kg 100, Jabłka kg 600, Kalafior kg 30, Kapusta biała </w:t>
      </w:r>
      <w:proofErr w:type="spellStart"/>
      <w:r w:rsidR="003C03EB">
        <w:rPr>
          <w:rFonts w:ascii="Arial CE" w:eastAsia="Times New Roman" w:hAnsi="Arial CE" w:cs="Arial CE"/>
          <w:color w:val="000000"/>
          <w:sz w:val="20"/>
          <w:szCs w:val="20"/>
        </w:rPr>
        <w:t>szt</w:t>
      </w:r>
      <w:proofErr w:type="spellEnd"/>
      <w:r w:rsidR="003C03EB">
        <w:rPr>
          <w:rFonts w:ascii="Arial CE" w:eastAsia="Times New Roman" w:hAnsi="Arial CE" w:cs="Arial CE"/>
          <w:color w:val="000000"/>
          <w:sz w:val="20"/>
          <w:szCs w:val="20"/>
        </w:rPr>
        <w:t xml:space="preserve"> 100,  </w:t>
      </w:r>
      <w:r w:rsidR="00A75ACB" w:rsidRPr="00115B33">
        <w:rPr>
          <w:rFonts w:ascii="Arial CE" w:eastAsia="Times New Roman" w:hAnsi="Arial CE" w:cs="Arial CE"/>
          <w:color w:val="000000"/>
          <w:sz w:val="20"/>
          <w:szCs w:val="20"/>
        </w:rPr>
        <w:t>Kapusta</w:t>
      </w:r>
      <w:r w:rsidR="003C03EB">
        <w:rPr>
          <w:rFonts w:ascii="Arial CE" w:eastAsia="Times New Roman" w:hAnsi="Arial CE" w:cs="Arial CE"/>
          <w:color w:val="000000"/>
          <w:sz w:val="20"/>
          <w:szCs w:val="20"/>
        </w:rPr>
        <w:t xml:space="preserve"> czerwona </w:t>
      </w:r>
      <w:proofErr w:type="spellStart"/>
      <w:r w:rsidR="003C03EB">
        <w:rPr>
          <w:rFonts w:ascii="Arial CE" w:eastAsia="Times New Roman" w:hAnsi="Arial CE" w:cs="Arial CE"/>
          <w:color w:val="000000"/>
          <w:sz w:val="20"/>
          <w:szCs w:val="20"/>
        </w:rPr>
        <w:t>szt</w:t>
      </w:r>
      <w:proofErr w:type="spellEnd"/>
      <w:r w:rsidR="003C03EB">
        <w:rPr>
          <w:rFonts w:ascii="Arial CE" w:eastAsia="Times New Roman" w:hAnsi="Arial CE" w:cs="Arial CE"/>
          <w:color w:val="000000"/>
          <w:sz w:val="20"/>
          <w:szCs w:val="20"/>
        </w:rPr>
        <w:t xml:space="preserve"> 60</w:t>
      </w:r>
      <w:r w:rsidR="00A75ACB" w:rsidRPr="00115B33">
        <w:rPr>
          <w:rFonts w:ascii="Arial CE" w:eastAsia="Times New Roman" w:hAnsi="Arial CE" w:cs="Arial CE"/>
          <w:color w:val="000000"/>
          <w:sz w:val="20"/>
          <w:szCs w:val="20"/>
        </w:rPr>
        <w:t>,</w:t>
      </w:r>
      <w:r w:rsidR="003C03EB">
        <w:rPr>
          <w:rFonts w:ascii="Arial CE" w:eastAsia="Times New Roman" w:hAnsi="Arial CE" w:cs="Arial CE"/>
          <w:color w:val="000000"/>
          <w:sz w:val="20"/>
          <w:szCs w:val="20"/>
        </w:rPr>
        <w:t xml:space="preserve">Kapusta kiszona kg 100, Kapusta pekińska </w:t>
      </w:r>
      <w:proofErr w:type="spellStart"/>
      <w:r w:rsidR="003C03EB">
        <w:rPr>
          <w:rFonts w:ascii="Arial CE" w:eastAsia="Times New Roman" w:hAnsi="Arial CE" w:cs="Arial CE"/>
          <w:color w:val="000000"/>
          <w:sz w:val="20"/>
          <w:szCs w:val="20"/>
        </w:rPr>
        <w:t>szt</w:t>
      </w:r>
      <w:proofErr w:type="spellEnd"/>
      <w:r w:rsidR="003C03EB">
        <w:rPr>
          <w:rFonts w:ascii="Arial CE" w:eastAsia="Times New Roman" w:hAnsi="Arial CE" w:cs="Arial CE"/>
          <w:color w:val="000000"/>
          <w:sz w:val="20"/>
          <w:szCs w:val="20"/>
        </w:rPr>
        <w:t xml:space="preserve"> 60, Kiwi </w:t>
      </w:r>
      <w:proofErr w:type="spellStart"/>
      <w:r w:rsidR="003C03EB">
        <w:rPr>
          <w:rFonts w:ascii="Arial CE" w:eastAsia="Times New Roman" w:hAnsi="Arial CE" w:cs="Arial CE"/>
          <w:color w:val="000000"/>
          <w:sz w:val="20"/>
          <w:szCs w:val="20"/>
        </w:rPr>
        <w:t>szt</w:t>
      </w:r>
      <w:proofErr w:type="spellEnd"/>
      <w:r w:rsidR="003C03EB">
        <w:rPr>
          <w:rFonts w:ascii="Arial CE" w:eastAsia="Times New Roman" w:hAnsi="Arial CE" w:cs="Arial CE"/>
          <w:color w:val="000000"/>
          <w:sz w:val="20"/>
          <w:szCs w:val="20"/>
        </w:rPr>
        <w:t xml:space="preserve"> 500, Koper </w:t>
      </w:r>
      <w:proofErr w:type="spellStart"/>
      <w:r w:rsidR="003C03EB">
        <w:rPr>
          <w:rFonts w:ascii="Arial CE" w:eastAsia="Times New Roman" w:hAnsi="Arial CE" w:cs="Arial CE"/>
          <w:color w:val="000000"/>
          <w:sz w:val="20"/>
          <w:szCs w:val="20"/>
        </w:rPr>
        <w:t>szt</w:t>
      </w:r>
      <w:proofErr w:type="spellEnd"/>
      <w:r w:rsidR="003C03EB">
        <w:rPr>
          <w:rFonts w:ascii="Arial CE" w:eastAsia="Times New Roman" w:hAnsi="Arial CE" w:cs="Arial CE"/>
          <w:color w:val="000000"/>
          <w:sz w:val="20"/>
          <w:szCs w:val="20"/>
        </w:rPr>
        <w:t xml:space="preserve"> 50,</w:t>
      </w:r>
    </w:p>
    <w:p w:rsidR="003C03EB" w:rsidRDefault="003C03EB" w:rsidP="00B72BAB">
      <w:pPr>
        <w:spacing w:after="0" w:line="400" w:lineRule="atLeast"/>
        <w:ind w:left="225"/>
        <w:jc w:val="both"/>
        <w:rPr>
          <w:rFonts w:ascii="Arial CE" w:eastAsia="Times New Roman" w:hAnsi="Arial CE" w:cs="Arial CE"/>
          <w:color w:val="000000"/>
          <w:sz w:val="20"/>
          <w:szCs w:val="20"/>
        </w:rPr>
      </w:pPr>
      <w:r>
        <w:rPr>
          <w:rFonts w:ascii="Arial CE" w:eastAsia="Times New Roman" w:hAnsi="Arial CE" w:cs="Arial CE"/>
          <w:color w:val="000000"/>
          <w:sz w:val="20"/>
          <w:szCs w:val="20"/>
        </w:rPr>
        <w:t xml:space="preserve">Mandarynki kg 50, Marchew kg 200, Natka pietruszki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200, Ogórek zielony kg 20, Papryka kg 20, Pieczarki kg 50, Pomarańcze kg 200, Pomidor kg 50, Por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100, Rzepa kg 20, Sałata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60, Seler kg 40, Szczypior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200, Truskawki kg 50, Winogrona kg 20, Ziemniaki kg  4500, Filet drobiowy kg 300, Kiełbasa kg 100, Korpus kg 300, Łopatka kg 100, Mięso mielone kg 150, Parówki kg 100, Pasztet 195 g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230, Schab bez kości kg 200, Szynka wieprzowa surowa kg 200, Wątróbka kg 50, Wędlina drobiowa kg 50, Wędlina wieprzowa kg 50, Żeberka kg 100,                         Kompot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100, Napój owocowy </w:t>
      </w:r>
      <w:proofErr w:type="spellStart"/>
      <w:r>
        <w:rPr>
          <w:rFonts w:ascii="Arial CE" w:eastAsia="Times New Roman" w:hAnsi="Arial CE" w:cs="Arial CE"/>
          <w:color w:val="000000"/>
          <w:sz w:val="20"/>
          <w:szCs w:val="20"/>
        </w:rPr>
        <w:t>szt</w:t>
      </w:r>
      <w:proofErr w:type="spellEnd"/>
      <w:r>
        <w:rPr>
          <w:rFonts w:ascii="Arial CE" w:eastAsia="Times New Roman" w:hAnsi="Arial CE" w:cs="Arial CE"/>
          <w:color w:val="000000"/>
          <w:sz w:val="20"/>
          <w:szCs w:val="20"/>
        </w:rPr>
        <w:t xml:space="preserve"> 120, Syrop zagęszczony </w:t>
      </w:r>
      <w:proofErr w:type="spellStart"/>
      <w:r w:rsidR="00B72BAB">
        <w:rPr>
          <w:rFonts w:ascii="Arial CE" w:eastAsia="Times New Roman" w:hAnsi="Arial CE" w:cs="Arial CE"/>
          <w:color w:val="000000"/>
          <w:sz w:val="20"/>
          <w:szCs w:val="20"/>
        </w:rPr>
        <w:t>szt</w:t>
      </w:r>
      <w:proofErr w:type="spellEnd"/>
      <w:r w:rsidR="00B72BAB">
        <w:rPr>
          <w:rFonts w:ascii="Arial CE" w:eastAsia="Times New Roman" w:hAnsi="Arial CE" w:cs="Arial CE"/>
          <w:color w:val="000000"/>
          <w:sz w:val="20"/>
          <w:szCs w:val="20"/>
        </w:rPr>
        <w:t xml:space="preserve"> 100, Jaja kurze </w:t>
      </w:r>
      <w:proofErr w:type="spellStart"/>
      <w:r w:rsidR="00B72BAB">
        <w:rPr>
          <w:rFonts w:ascii="Arial CE" w:eastAsia="Times New Roman" w:hAnsi="Arial CE" w:cs="Arial CE"/>
          <w:color w:val="000000"/>
          <w:sz w:val="20"/>
          <w:szCs w:val="20"/>
        </w:rPr>
        <w:t>szt</w:t>
      </w:r>
      <w:proofErr w:type="spellEnd"/>
      <w:r w:rsidR="00B72BAB">
        <w:rPr>
          <w:rFonts w:ascii="Arial CE" w:eastAsia="Times New Roman" w:hAnsi="Arial CE" w:cs="Arial CE"/>
          <w:color w:val="000000"/>
          <w:sz w:val="20"/>
          <w:szCs w:val="20"/>
        </w:rPr>
        <w:t xml:space="preserve"> 3000, Barszcz ukraiński kg 30, Brokuły </w:t>
      </w:r>
      <w:proofErr w:type="spellStart"/>
      <w:r w:rsidR="00B72BAB">
        <w:rPr>
          <w:rFonts w:ascii="Arial CE" w:eastAsia="Times New Roman" w:hAnsi="Arial CE" w:cs="Arial CE"/>
          <w:color w:val="000000"/>
          <w:sz w:val="20"/>
          <w:szCs w:val="20"/>
        </w:rPr>
        <w:t>szt</w:t>
      </w:r>
      <w:proofErr w:type="spellEnd"/>
      <w:r w:rsidR="00B72BAB">
        <w:rPr>
          <w:rFonts w:ascii="Arial CE" w:eastAsia="Times New Roman" w:hAnsi="Arial CE" w:cs="Arial CE"/>
          <w:color w:val="000000"/>
          <w:sz w:val="20"/>
          <w:szCs w:val="20"/>
        </w:rPr>
        <w:t xml:space="preserve"> 40, Brukselka kg 20, Fasola szparagowa </w:t>
      </w:r>
      <w:r>
        <w:rPr>
          <w:rFonts w:ascii="Arial CE" w:eastAsia="Times New Roman" w:hAnsi="Arial CE" w:cs="Arial CE"/>
          <w:color w:val="000000"/>
          <w:sz w:val="20"/>
          <w:szCs w:val="20"/>
        </w:rPr>
        <w:t xml:space="preserve"> </w:t>
      </w:r>
      <w:r w:rsidR="00B72BAB">
        <w:rPr>
          <w:rFonts w:ascii="Arial CE" w:eastAsia="Times New Roman" w:hAnsi="Arial CE" w:cs="Arial CE"/>
          <w:color w:val="000000"/>
          <w:sz w:val="20"/>
          <w:szCs w:val="20"/>
        </w:rPr>
        <w:t xml:space="preserve">kg 100, Filet rybny kg 200, Kalafior kg 40, Kompot – mieszanka kg 75, </w:t>
      </w:r>
      <w:r>
        <w:rPr>
          <w:rFonts w:ascii="Arial CE" w:eastAsia="Times New Roman" w:hAnsi="Arial CE" w:cs="Arial CE"/>
          <w:color w:val="000000"/>
          <w:sz w:val="20"/>
          <w:szCs w:val="20"/>
        </w:rPr>
        <w:t xml:space="preserve"> </w:t>
      </w:r>
      <w:r w:rsidR="00B72BAB">
        <w:rPr>
          <w:rFonts w:ascii="Arial CE" w:eastAsia="Times New Roman" w:hAnsi="Arial CE" w:cs="Arial CE"/>
          <w:color w:val="000000"/>
          <w:sz w:val="20"/>
          <w:szCs w:val="20"/>
        </w:rPr>
        <w:t xml:space="preserve">Marchew z groszkiem kg 100, Włoszczyzna kg 750, Cukier waniliowy 16g </w:t>
      </w:r>
      <w:proofErr w:type="spellStart"/>
      <w:r w:rsidR="00B72BAB">
        <w:rPr>
          <w:rFonts w:ascii="Arial CE" w:eastAsia="Times New Roman" w:hAnsi="Arial CE" w:cs="Arial CE"/>
          <w:color w:val="000000"/>
          <w:sz w:val="20"/>
          <w:szCs w:val="20"/>
        </w:rPr>
        <w:t>szt</w:t>
      </w:r>
      <w:proofErr w:type="spellEnd"/>
      <w:r w:rsidR="00B72BAB">
        <w:rPr>
          <w:rFonts w:ascii="Arial CE" w:eastAsia="Times New Roman" w:hAnsi="Arial CE" w:cs="Arial CE"/>
          <w:color w:val="000000"/>
          <w:sz w:val="20"/>
          <w:szCs w:val="20"/>
        </w:rPr>
        <w:t xml:space="preserve"> 130, Lizak a’ 6,5g </w:t>
      </w:r>
      <w:proofErr w:type="spellStart"/>
      <w:r w:rsidR="00B72BAB">
        <w:rPr>
          <w:rFonts w:ascii="Arial CE" w:eastAsia="Times New Roman" w:hAnsi="Arial CE" w:cs="Arial CE"/>
          <w:color w:val="000000"/>
          <w:sz w:val="20"/>
          <w:szCs w:val="20"/>
        </w:rPr>
        <w:t>szt</w:t>
      </w:r>
      <w:proofErr w:type="spellEnd"/>
      <w:r w:rsidR="00B72BAB">
        <w:rPr>
          <w:rFonts w:ascii="Arial CE" w:eastAsia="Times New Roman" w:hAnsi="Arial CE" w:cs="Arial CE"/>
          <w:color w:val="000000"/>
          <w:sz w:val="20"/>
          <w:szCs w:val="20"/>
        </w:rPr>
        <w:t xml:space="preserve"> 1400, Wafelek bez polewy a’ 36g </w:t>
      </w:r>
      <w:proofErr w:type="spellStart"/>
      <w:r w:rsidR="00B72BAB">
        <w:rPr>
          <w:rFonts w:ascii="Arial CE" w:eastAsia="Times New Roman" w:hAnsi="Arial CE" w:cs="Arial CE"/>
          <w:color w:val="000000"/>
          <w:sz w:val="20"/>
          <w:szCs w:val="20"/>
        </w:rPr>
        <w:t>szt</w:t>
      </w:r>
      <w:proofErr w:type="spellEnd"/>
      <w:r w:rsidR="00B72BAB">
        <w:rPr>
          <w:rFonts w:ascii="Arial CE" w:eastAsia="Times New Roman" w:hAnsi="Arial CE" w:cs="Arial CE"/>
          <w:color w:val="000000"/>
          <w:sz w:val="20"/>
          <w:szCs w:val="20"/>
        </w:rPr>
        <w:t xml:space="preserve"> 1000, Wafelek w czekoladzie </w:t>
      </w:r>
      <w:proofErr w:type="spellStart"/>
      <w:r w:rsidR="00B72BAB">
        <w:rPr>
          <w:rFonts w:ascii="Arial CE" w:eastAsia="Times New Roman" w:hAnsi="Arial CE" w:cs="Arial CE"/>
          <w:color w:val="000000"/>
          <w:sz w:val="20"/>
          <w:szCs w:val="20"/>
        </w:rPr>
        <w:t>szt</w:t>
      </w:r>
      <w:proofErr w:type="spellEnd"/>
      <w:r w:rsidR="00B72BAB">
        <w:rPr>
          <w:rFonts w:ascii="Arial CE" w:eastAsia="Times New Roman" w:hAnsi="Arial CE" w:cs="Arial CE"/>
          <w:color w:val="000000"/>
          <w:sz w:val="20"/>
          <w:szCs w:val="20"/>
        </w:rPr>
        <w:t xml:space="preserve"> 1000.</w:t>
      </w:r>
      <w:r>
        <w:rPr>
          <w:rFonts w:ascii="Arial CE" w:eastAsia="Times New Roman" w:hAnsi="Arial CE" w:cs="Arial CE"/>
          <w:color w:val="000000"/>
          <w:sz w:val="20"/>
          <w:szCs w:val="20"/>
        </w:rPr>
        <w:t xml:space="preserve"> </w:t>
      </w:r>
    </w:p>
    <w:p w:rsidR="003C03EB" w:rsidRDefault="003C03EB" w:rsidP="003C03EB">
      <w:pPr>
        <w:spacing w:after="0" w:line="400" w:lineRule="atLeast"/>
        <w:ind w:left="225"/>
        <w:rPr>
          <w:rFonts w:ascii="Arial CE" w:eastAsia="Times New Roman" w:hAnsi="Arial CE" w:cs="Arial CE"/>
          <w:color w:val="000000"/>
          <w:sz w:val="20"/>
          <w:szCs w:val="20"/>
        </w:rPr>
      </w:pPr>
    </w:p>
    <w:p w:rsidR="00A75ACB" w:rsidRDefault="00A75ACB" w:rsidP="00FC1D7E">
      <w:pPr>
        <w:spacing w:after="0" w:line="400" w:lineRule="atLeast"/>
        <w:ind w:left="225"/>
        <w:rPr>
          <w:rFonts w:ascii="Arial CE" w:eastAsia="Times New Roman" w:hAnsi="Arial CE" w:cs="Arial CE"/>
          <w:color w:val="000000"/>
          <w:sz w:val="20"/>
          <w:szCs w:val="20"/>
        </w:rPr>
      </w:pP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II.1.8) Czy dopuszcza się złożenie oferty wariantowej:</w:t>
      </w:r>
      <w:r w:rsidRPr="00115B33">
        <w:rPr>
          <w:rFonts w:ascii="Arial CE" w:eastAsia="Times New Roman" w:hAnsi="Arial CE" w:cs="Arial CE"/>
          <w:color w:val="000000"/>
          <w:sz w:val="20"/>
          <w:szCs w:val="20"/>
        </w:rPr>
        <w:t> nie.</w:t>
      </w:r>
    </w:p>
    <w:p w:rsidR="00FC1D7E" w:rsidRPr="00115B33" w:rsidRDefault="00FC1D7E" w:rsidP="00FC1D7E">
      <w:pPr>
        <w:spacing w:after="0" w:line="240" w:lineRule="auto"/>
        <w:rPr>
          <w:rFonts w:ascii="Times New Roman" w:eastAsia="Times New Roman" w:hAnsi="Times New Roman" w:cs="Times New Roman"/>
          <w:sz w:val="24"/>
          <w:szCs w:val="24"/>
        </w:rPr>
      </w:pPr>
      <w:r w:rsidRPr="00115B33">
        <w:rPr>
          <w:rFonts w:ascii="Arial CE" w:eastAsia="Times New Roman" w:hAnsi="Arial CE" w:cs="Arial CE"/>
          <w:color w:val="000000"/>
          <w:sz w:val="20"/>
          <w:szCs w:val="20"/>
        </w:rPr>
        <w:br/>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II.2) CZAS TRWANIA ZAMÓWIENIA LUB TERMIN WYKONANIA:</w:t>
      </w:r>
      <w:r w:rsidRPr="00115B33">
        <w:rPr>
          <w:rFonts w:ascii="Arial CE" w:eastAsia="Times New Roman" w:hAnsi="Arial CE" w:cs="Arial CE"/>
          <w:color w:val="000000"/>
          <w:sz w:val="20"/>
          <w:szCs w:val="20"/>
        </w:rPr>
        <w:t> Okres w miesiącach: 12.</w:t>
      </w:r>
    </w:p>
    <w:p w:rsidR="00FC1D7E" w:rsidRPr="00115B33" w:rsidRDefault="00FC1D7E" w:rsidP="00FC1D7E">
      <w:pPr>
        <w:spacing w:before="375" w:after="225" w:line="400" w:lineRule="atLeast"/>
        <w:rPr>
          <w:rFonts w:ascii="Arial CE" w:eastAsia="Times New Roman" w:hAnsi="Arial CE" w:cs="Arial CE"/>
          <w:b/>
          <w:bCs/>
          <w:color w:val="000000"/>
          <w:sz w:val="24"/>
          <w:szCs w:val="24"/>
          <w:u w:val="single"/>
        </w:rPr>
      </w:pPr>
      <w:r w:rsidRPr="00115B33">
        <w:rPr>
          <w:rFonts w:ascii="Arial CE" w:eastAsia="Times New Roman" w:hAnsi="Arial CE" w:cs="Arial CE"/>
          <w:b/>
          <w:bCs/>
          <w:color w:val="000000"/>
          <w:sz w:val="24"/>
          <w:szCs w:val="24"/>
          <w:u w:val="single"/>
        </w:rPr>
        <w:t>SEKCJA III: INFORMACJE O CHARAKTERZE PRAWNYM, EKONOMICZNYM, FINANSOWYM I TECHNICZNYM</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III.2) ZALICZKI</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III.3) WARUNKI UDZIAŁU W POSTĘPOWANIU ORAZ OPIS SPOSOBU DOKONYWANIA OCENY SPEŁNIANIA TYCH WARUNKÓW</w:t>
      </w:r>
    </w:p>
    <w:p w:rsidR="00FC1D7E" w:rsidRPr="00115B33" w:rsidRDefault="00FC1D7E" w:rsidP="00FC1D7E">
      <w:pPr>
        <w:numPr>
          <w:ilvl w:val="0"/>
          <w:numId w:val="2"/>
        </w:numPr>
        <w:spacing w:after="0" w:line="400" w:lineRule="atLeast"/>
        <w:ind w:left="67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III. 3.1) Uprawnienia do wykonywania określonej działalności lub czynności, jeżeli przepisy prawa nakładają obowiązek ich posiadania</w:t>
      </w:r>
    </w:p>
    <w:p w:rsidR="00FC1D7E" w:rsidRPr="00115B33" w:rsidRDefault="00FC1D7E" w:rsidP="00FC1D7E">
      <w:pPr>
        <w:spacing w:after="0" w:line="400" w:lineRule="atLeast"/>
        <w:ind w:left="67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Opis sposobu dokonywania oceny spełniania tego warunku</w:t>
      </w:r>
    </w:p>
    <w:p w:rsidR="00FC1D7E" w:rsidRPr="00115B33" w:rsidRDefault="00FC1D7E" w:rsidP="00FC1D7E">
      <w:pPr>
        <w:numPr>
          <w:ilvl w:val="1"/>
          <w:numId w:val="2"/>
        </w:numPr>
        <w:spacing w:after="0" w:line="400" w:lineRule="atLeast"/>
        <w:ind w:left="1125"/>
        <w:rPr>
          <w:rFonts w:ascii="Arial CE" w:eastAsia="Times New Roman" w:hAnsi="Arial CE" w:cs="Arial CE"/>
          <w:color w:val="000000"/>
          <w:sz w:val="20"/>
          <w:szCs w:val="20"/>
        </w:rPr>
      </w:pPr>
      <w:r w:rsidRPr="00115B33">
        <w:rPr>
          <w:rFonts w:ascii="Arial CE" w:eastAsia="Times New Roman" w:hAnsi="Arial CE" w:cs="Arial CE"/>
          <w:color w:val="000000"/>
          <w:sz w:val="20"/>
          <w:szCs w:val="20"/>
        </w:rPr>
        <w:t>Każdy wykonawca przystępujący do postępowania o udzielenie zamówienia publicznego zobowiązany jest do złożenia oświadczenia zgodnie z art. 22 ust. 1 ustawy Prawo zamówień publicznych.</w:t>
      </w:r>
    </w:p>
    <w:p w:rsidR="00FC1D7E" w:rsidRPr="00115B33" w:rsidRDefault="00FC1D7E" w:rsidP="00FC1D7E">
      <w:pPr>
        <w:numPr>
          <w:ilvl w:val="0"/>
          <w:numId w:val="2"/>
        </w:numPr>
        <w:spacing w:after="0" w:line="400" w:lineRule="atLeast"/>
        <w:ind w:left="67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lastRenderedPageBreak/>
        <w:t>III.3.2) Wiedza i doświadczenie</w:t>
      </w:r>
    </w:p>
    <w:p w:rsidR="00FC1D7E" w:rsidRPr="00115B33" w:rsidRDefault="00FC1D7E" w:rsidP="00FC1D7E">
      <w:pPr>
        <w:spacing w:after="0" w:line="400" w:lineRule="atLeast"/>
        <w:ind w:left="67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Opis sposobu dokonywania oceny spełniania tego warunku</w:t>
      </w:r>
    </w:p>
    <w:p w:rsidR="00FC1D7E" w:rsidRPr="00115B33" w:rsidRDefault="00FC1D7E" w:rsidP="00FC1D7E">
      <w:pPr>
        <w:numPr>
          <w:ilvl w:val="1"/>
          <w:numId w:val="2"/>
        </w:numPr>
        <w:spacing w:after="0" w:line="400" w:lineRule="atLeast"/>
        <w:ind w:left="1125"/>
        <w:rPr>
          <w:rFonts w:ascii="Arial CE" w:eastAsia="Times New Roman" w:hAnsi="Arial CE" w:cs="Arial CE"/>
          <w:color w:val="000000"/>
          <w:sz w:val="20"/>
          <w:szCs w:val="20"/>
        </w:rPr>
      </w:pPr>
      <w:r w:rsidRPr="00115B33">
        <w:rPr>
          <w:rFonts w:ascii="Arial CE" w:eastAsia="Times New Roman" w:hAnsi="Arial CE" w:cs="Arial CE"/>
          <w:color w:val="000000"/>
          <w:sz w:val="20"/>
          <w:szCs w:val="20"/>
        </w:rPr>
        <w:t>Każdy wykonawca przystępujący do postępowania o udzielenie zamówienia publicznego zobowiązany jest do złożenia oświadczenia zgodnie z art. 22 ust. 1 ustawy Prawo zamówień publicznych.</w:t>
      </w:r>
    </w:p>
    <w:p w:rsidR="00FC1D7E" w:rsidRPr="00115B33" w:rsidRDefault="00FC1D7E" w:rsidP="00FC1D7E">
      <w:pPr>
        <w:numPr>
          <w:ilvl w:val="0"/>
          <w:numId w:val="2"/>
        </w:numPr>
        <w:spacing w:after="0" w:line="400" w:lineRule="atLeast"/>
        <w:ind w:left="67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III.3.3) Potencjał techniczny</w:t>
      </w:r>
    </w:p>
    <w:p w:rsidR="00FC1D7E" w:rsidRPr="00115B33" w:rsidRDefault="00FC1D7E" w:rsidP="00FC1D7E">
      <w:pPr>
        <w:spacing w:after="0" w:line="400" w:lineRule="atLeast"/>
        <w:ind w:left="67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Opis sposobu dokonywania oceny spełniania tego warunku</w:t>
      </w:r>
    </w:p>
    <w:p w:rsidR="00FC1D7E" w:rsidRPr="00115B33" w:rsidRDefault="00FC1D7E" w:rsidP="00FC1D7E">
      <w:pPr>
        <w:numPr>
          <w:ilvl w:val="1"/>
          <w:numId w:val="2"/>
        </w:numPr>
        <w:spacing w:after="0" w:line="400" w:lineRule="atLeast"/>
        <w:ind w:left="1125"/>
        <w:rPr>
          <w:rFonts w:ascii="Arial CE" w:eastAsia="Times New Roman" w:hAnsi="Arial CE" w:cs="Arial CE"/>
          <w:color w:val="000000"/>
          <w:sz w:val="20"/>
          <w:szCs w:val="20"/>
        </w:rPr>
      </w:pPr>
      <w:r w:rsidRPr="00115B33">
        <w:rPr>
          <w:rFonts w:ascii="Arial CE" w:eastAsia="Times New Roman" w:hAnsi="Arial CE" w:cs="Arial CE"/>
          <w:color w:val="000000"/>
          <w:sz w:val="20"/>
          <w:szCs w:val="20"/>
        </w:rPr>
        <w:t>Każdy wykonawca przystępujący do postępowania o udzielenie zamówienia publicznego zobowiązany jest do złożenia oświadczenia zgodnie z art. 22 ust. 1 ustawy Prawo zamówień publicznych.</w:t>
      </w:r>
    </w:p>
    <w:p w:rsidR="00FC1D7E" w:rsidRPr="00115B33" w:rsidRDefault="00FC1D7E" w:rsidP="00FC1D7E">
      <w:pPr>
        <w:numPr>
          <w:ilvl w:val="0"/>
          <w:numId w:val="2"/>
        </w:numPr>
        <w:spacing w:after="0" w:line="400" w:lineRule="atLeast"/>
        <w:ind w:left="67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III.3.4) Osoby zdolne do wykonania zamówienia</w:t>
      </w:r>
    </w:p>
    <w:p w:rsidR="00FC1D7E" w:rsidRPr="00115B33" w:rsidRDefault="00FC1D7E" w:rsidP="00FC1D7E">
      <w:pPr>
        <w:spacing w:after="0" w:line="400" w:lineRule="atLeast"/>
        <w:ind w:left="67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Opis sposobu dokonywania oceny spełniania tego warunku</w:t>
      </w:r>
    </w:p>
    <w:p w:rsidR="00FC1D7E" w:rsidRPr="00115B33" w:rsidRDefault="00FC1D7E" w:rsidP="00FC1D7E">
      <w:pPr>
        <w:numPr>
          <w:ilvl w:val="1"/>
          <w:numId w:val="2"/>
        </w:numPr>
        <w:spacing w:after="0" w:line="400" w:lineRule="atLeast"/>
        <w:ind w:left="1125"/>
        <w:rPr>
          <w:rFonts w:ascii="Arial CE" w:eastAsia="Times New Roman" w:hAnsi="Arial CE" w:cs="Arial CE"/>
          <w:color w:val="000000"/>
          <w:sz w:val="20"/>
          <w:szCs w:val="20"/>
        </w:rPr>
      </w:pPr>
      <w:r w:rsidRPr="00115B33">
        <w:rPr>
          <w:rFonts w:ascii="Arial CE" w:eastAsia="Times New Roman" w:hAnsi="Arial CE" w:cs="Arial CE"/>
          <w:color w:val="000000"/>
          <w:sz w:val="20"/>
          <w:szCs w:val="20"/>
        </w:rPr>
        <w:t>Każdy wykonawca przystępujący do postępowania o udzielenie zamówienia publicznego zobowiązany jest do złożenia oświadczenia zgodnie z art. 22 ust. 1 ustawy Prawo zamówień publicznych.</w:t>
      </w:r>
    </w:p>
    <w:p w:rsidR="00FC1D7E" w:rsidRPr="00115B33" w:rsidRDefault="00FC1D7E" w:rsidP="00FC1D7E">
      <w:pPr>
        <w:numPr>
          <w:ilvl w:val="0"/>
          <w:numId w:val="2"/>
        </w:numPr>
        <w:spacing w:after="0" w:line="400" w:lineRule="atLeast"/>
        <w:ind w:left="67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III.3.5) Sytuacja ekonomiczna i finansowa</w:t>
      </w:r>
    </w:p>
    <w:p w:rsidR="00FC1D7E" w:rsidRPr="00115B33" w:rsidRDefault="00FC1D7E" w:rsidP="00FC1D7E">
      <w:pPr>
        <w:spacing w:after="0" w:line="400" w:lineRule="atLeast"/>
        <w:ind w:left="67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Opis sposobu dokonywania oceny spełniania tego warunku</w:t>
      </w:r>
    </w:p>
    <w:p w:rsidR="00FC1D7E" w:rsidRPr="00115B33" w:rsidRDefault="00FC1D7E" w:rsidP="00FC1D7E">
      <w:pPr>
        <w:numPr>
          <w:ilvl w:val="1"/>
          <w:numId w:val="2"/>
        </w:numPr>
        <w:spacing w:after="0" w:line="400" w:lineRule="atLeast"/>
        <w:ind w:left="1125"/>
        <w:rPr>
          <w:rFonts w:ascii="Arial CE" w:eastAsia="Times New Roman" w:hAnsi="Arial CE" w:cs="Arial CE"/>
          <w:color w:val="000000"/>
          <w:sz w:val="20"/>
          <w:szCs w:val="20"/>
        </w:rPr>
      </w:pPr>
      <w:r w:rsidRPr="00115B33">
        <w:rPr>
          <w:rFonts w:ascii="Arial CE" w:eastAsia="Times New Roman" w:hAnsi="Arial CE" w:cs="Arial CE"/>
          <w:color w:val="000000"/>
          <w:sz w:val="20"/>
          <w:szCs w:val="20"/>
        </w:rPr>
        <w:t>Każdy wykonawca przystępujący do postępowania o udzielenie zamówienia publicznego zobowiązany jest do złożenia oświadczenia zgodnie z art. 22 ust. 1 ustawy Prawo zamówień publicznych.</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III.4) INFORMACJA O OŚWIADCZENIACH LUB DOKUMENTACH, JAKIE MAJĄ DOSTARCZYĆ WYKONAWCY W CELU POTWIERDZENIA SPEŁNIANIA WARUNKÓW UDZIAŁU W POSTĘPOWANIU ORAZ NIEPODLEGANIA WYKLUCZENIU NA PODSTAWIE ART. 24 UST. 1 USTAWY</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III.4.1) W zakresie wykazania spełniania przez wykonawcę warunków, o których mowa w art. 22 ust. 1 ustawy, oprócz oświadczenia o spełnianiu warunków udziału w postępowaniu należy przedłożyć:</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III.4.2) W zakresie potwierdzenia niepodlegania wykluczeniu na podstawie art. 24 ust. 1 ustawy, należy przedłożyć:</w:t>
      </w:r>
    </w:p>
    <w:p w:rsidR="00FC1D7E" w:rsidRPr="00115B33" w:rsidRDefault="00FC1D7E" w:rsidP="00FC1D7E">
      <w:pPr>
        <w:spacing w:before="375" w:after="225" w:line="400" w:lineRule="atLeast"/>
        <w:rPr>
          <w:rFonts w:ascii="Arial CE" w:eastAsia="Times New Roman" w:hAnsi="Arial CE" w:cs="Arial CE"/>
          <w:b/>
          <w:bCs/>
          <w:color w:val="000000"/>
          <w:sz w:val="24"/>
          <w:szCs w:val="24"/>
          <w:u w:val="single"/>
        </w:rPr>
      </w:pPr>
      <w:r w:rsidRPr="00115B33">
        <w:rPr>
          <w:rFonts w:ascii="Arial CE" w:eastAsia="Times New Roman" w:hAnsi="Arial CE" w:cs="Arial CE"/>
          <w:b/>
          <w:bCs/>
          <w:color w:val="000000"/>
          <w:sz w:val="24"/>
          <w:szCs w:val="24"/>
          <w:u w:val="single"/>
        </w:rPr>
        <w:t>SEKCJA IV: PROCEDURA</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IV.1) TRYB UDZIELENIA ZAMÓWIENIA</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IV.1.1) Tryb udzielenia zamówienia:</w:t>
      </w:r>
      <w:r w:rsidRPr="00115B33">
        <w:rPr>
          <w:rFonts w:ascii="Arial CE" w:eastAsia="Times New Roman" w:hAnsi="Arial CE" w:cs="Arial CE"/>
          <w:color w:val="000000"/>
          <w:sz w:val="20"/>
          <w:szCs w:val="20"/>
        </w:rPr>
        <w:t> przetarg nieograniczony.</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IV.2) KRYTERIA OCENY OFERT</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lastRenderedPageBreak/>
        <w:t>IV.2.1) Kryteria oceny ofert:</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IV.4) INFORMACJE ADMINISTRACYJNE</w:t>
      </w:r>
    </w:p>
    <w:p w:rsidR="00FC1D7E" w:rsidRDefault="00FC1D7E" w:rsidP="00FC1D7E">
      <w:pPr>
        <w:spacing w:after="0" w:line="400" w:lineRule="atLeast"/>
        <w:ind w:left="225"/>
        <w:rPr>
          <w:rStyle w:val="HTML-cytat"/>
        </w:rPr>
      </w:pPr>
      <w:r w:rsidRPr="00115B33">
        <w:rPr>
          <w:rFonts w:ascii="Arial CE" w:eastAsia="Times New Roman" w:hAnsi="Arial CE" w:cs="Arial CE"/>
          <w:b/>
          <w:bCs/>
          <w:color w:val="000000"/>
          <w:sz w:val="20"/>
          <w:szCs w:val="20"/>
        </w:rPr>
        <w:t>IV.4.1)</w:t>
      </w:r>
      <w:r w:rsidRPr="00115B33">
        <w:rPr>
          <w:rFonts w:ascii="Arial CE" w:eastAsia="Times New Roman" w:hAnsi="Arial CE" w:cs="Arial CE"/>
          <w:color w:val="000000"/>
          <w:sz w:val="20"/>
          <w:szCs w:val="20"/>
        </w:rPr>
        <w:t> </w:t>
      </w:r>
      <w:r w:rsidRPr="00115B33">
        <w:rPr>
          <w:rFonts w:ascii="Arial CE" w:eastAsia="Times New Roman" w:hAnsi="Arial CE" w:cs="Arial CE"/>
          <w:b/>
          <w:bCs/>
          <w:color w:val="000000"/>
          <w:sz w:val="20"/>
          <w:szCs w:val="20"/>
        </w:rPr>
        <w:t>Adres strony internetowej, na której jest dostępna specyfikacja istotnych warunków zamówienia:</w:t>
      </w:r>
      <w:r w:rsidRPr="00115B33">
        <w:rPr>
          <w:rFonts w:ascii="Arial CE" w:eastAsia="Times New Roman" w:hAnsi="Arial CE" w:cs="Arial CE"/>
          <w:color w:val="000000"/>
          <w:sz w:val="20"/>
          <w:szCs w:val="20"/>
        </w:rPr>
        <w:t> </w:t>
      </w:r>
      <w:proofErr w:type="spellStart"/>
      <w:r>
        <w:rPr>
          <w:rStyle w:val="HTML-cytat"/>
          <w:b/>
          <w:bCs/>
        </w:rPr>
        <w:t>bip</w:t>
      </w:r>
      <w:r>
        <w:rPr>
          <w:rStyle w:val="HTML-cytat"/>
        </w:rPr>
        <w:t>.</w:t>
      </w:r>
      <w:r>
        <w:rPr>
          <w:rStyle w:val="HTML-cytat"/>
          <w:b/>
          <w:bCs/>
        </w:rPr>
        <w:t>przedszkole.banie</w:t>
      </w:r>
      <w:proofErr w:type="spellEnd"/>
      <w:r>
        <w:rPr>
          <w:rStyle w:val="HTML-cytat"/>
        </w:rPr>
        <w:t>.</w:t>
      </w:r>
    </w:p>
    <w:p w:rsidR="00FC1D7E" w:rsidRPr="00B72BAB" w:rsidRDefault="00FC1D7E" w:rsidP="00FC1D7E">
      <w:pPr>
        <w:spacing w:after="0" w:line="400" w:lineRule="atLeast"/>
        <w:ind w:left="225"/>
        <w:rPr>
          <w:rFonts w:ascii="Arial CE" w:eastAsia="Times New Roman" w:hAnsi="Arial CE" w:cs="Arial CE"/>
          <w:b/>
          <w:i/>
          <w:color w:val="000000"/>
          <w:sz w:val="20"/>
          <w:szCs w:val="20"/>
        </w:rPr>
      </w:pPr>
      <w:r w:rsidRPr="00115B33">
        <w:rPr>
          <w:rFonts w:ascii="Arial CE" w:eastAsia="Times New Roman" w:hAnsi="Arial CE" w:cs="Arial CE"/>
          <w:b/>
          <w:bCs/>
          <w:color w:val="000000"/>
          <w:sz w:val="20"/>
          <w:szCs w:val="20"/>
        </w:rPr>
        <w:t xml:space="preserve"> </w:t>
      </w:r>
      <w:r>
        <w:rPr>
          <w:rFonts w:ascii="Arial CE" w:eastAsia="Times New Roman" w:hAnsi="Arial CE" w:cs="Arial CE"/>
          <w:b/>
          <w:bCs/>
          <w:color w:val="000000"/>
          <w:sz w:val="20"/>
          <w:szCs w:val="20"/>
        </w:rPr>
        <w:t>S</w:t>
      </w:r>
      <w:r w:rsidRPr="00115B33">
        <w:rPr>
          <w:rFonts w:ascii="Arial CE" w:eastAsia="Times New Roman" w:hAnsi="Arial CE" w:cs="Arial CE"/>
          <w:b/>
          <w:bCs/>
          <w:color w:val="000000"/>
          <w:sz w:val="20"/>
          <w:szCs w:val="20"/>
        </w:rPr>
        <w:t>pecyfikację istotnych warunków zamówienia można uzyskać pod adresem:</w:t>
      </w:r>
      <w:r w:rsidR="003A3ACF">
        <w:rPr>
          <w:rFonts w:ascii="Arial CE" w:eastAsia="Times New Roman" w:hAnsi="Arial CE" w:cs="Arial CE"/>
          <w:color w:val="000000"/>
          <w:sz w:val="20"/>
          <w:szCs w:val="20"/>
        </w:rPr>
        <w:t> </w:t>
      </w:r>
      <w:r w:rsidR="003A3ACF" w:rsidRPr="00B72BAB">
        <w:rPr>
          <w:rFonts w:ascii="Arial CE" w:eastAsia="Times New Roman" w:hAnsi="Arial CE" w:cs="Arial CE"/>
          <w:b/>
          <w:i/>
          <w:color w:val="000000"/>
          <w:sz w:val="20"/>
          <w:szCs w:val="20"/>
        </w:rPr>
        <w:t xml:space="preserve">Przedszkole </w:t>
      </w:r>
      <w:r w:rsidR="00B72BAB">
        <w:rPr>
          <w:rFonts w:ascii="Arial CE" w:eastAsia="Times New Roman" w:hAnsi="Arial CE" w:cs="Arial CE"/>
          <w:b/>
          <w:i/>
          <w:color w:val="000000"/>
          <w:sz w:val="20"/>
          <w:szCs w:val="20"/>
        </w:rPr>
        <w:t xml:space="preserve">             </w:t>
      </w:r>
      <w:r w:rsidR="003A3ACF" w:rsidRPr="00B72BAB">
        <w:rPr>
          <w:rFonts w:ascii="Arial CE" w:eastAsia="Times New Roman" w:hAnsi="Arial CE" w:cs="Arial CE"/>
          <w:b/>
          <w:i/>
          <w:color w:val="000000"/>
          <w:sz w:val="20"/>
          <w:szCs w:val="20"/>
        </w:rPr>
        <w:t>w Baniach, ul. Pocztowa 3 ,</w:t>
      </w:r>
      <w:r w:rsidRPr="00B72BAB">
        <w:rPr>
          <w:rFonts w:ascii="Arial CE" w:eastAsia="Times New Roman" w:hAnsi="Arial CE" w:cs="Arial CE"/>
          <w:b/>
          <w:i/>
          <w:color w:val="000000"/>
          <w:sz w:val="20"/>
          <w:szCs w:val="20"/>
        </w:rPr>
        <w:t xml:space="preserve"> 74 - 110 Banie.</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IV.4.4) Termin składania wniosków o dopuszczenie do udziału w postępowaniu lub ofert:</w:t>
      </w:r>
      <w:r w:rsidR="003A3ACF">
        <w:rPr>
          <w:rFonts w:ascii="Arial CE" w:eastAsia="Times New Roman" w:hAnsi="Arial CE" w:cs="Arial CE"/>
          <w:color w:val="000000"/>
          <w:sz w:val="20"/>
          <w:szCs w:val="20"/>
        </w:rPr>
        <w:t> </w:t>
      </w:r>
      <w:bookmarkStart w:id="0" w:name="_GoBack"/>
      <w:bookmarkEnd w:id="0"/>
      <w:r w:rsidR="003A3ACF">
        <w:rPr>
          <w:rFonts w:ascii="Arial CE" w:eastAsia="Times New Roman" w:hAnsi="Arial CE" w:cs="Arial CE"/>
          <w:color w:val="000000"/>
          <w:sz w:val="20"/>
          <w:szCs w:val="20"/>
        </w:rPr>
        <w:t>09.12.</w:t>
      </w:r>
      <w:r w:rsidRPr="00115B33">
        <w:rPr>
          <w:rFonts w:ascii="Arial CE" w:eastAsia="Times New Roman" w:hAnsi="Arial CE" w:cs="Arial CE"/>
          <w:color w:val="000000"/>
          <w:sz w:val="20"/>
          <w:szCs w:val="20"/>
        </w:rPr>
        <w:t>2013 godzi</w:t>
      </w:r>
      <w:r w:rsidR="003A3ACF">
        <w:rPr>
          <w:rFonts w:ascii="Arial CE" w:eastAsia="Times New Roman" w:hAnsi="Arial CE" w:cs="Arial CE"/>
          <w:color w:val="000000"/>
          <w:sz w:val="20"/>
          <w:szCs w:val="20"/>
        </w:rPr>
        <w:t>na 14:00, miejsce: Przedszkole w Baniach, ul. Pocztowa 3, 74 - 110 Banie.</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IV.4.5) Termin związania ofertą:</w:t>
      </w:r>
      <w:r w:rsidRPr="00115B33">
        <w:rPr>
          <w:rFonts w:ascii="Arial CE" w:eastAsia="Times New Roman" w:hAnsi="Arial CE" w:cs="Arial CE"/>
          <w:color w:val="000000"/>
          <w:sz w:val="20"/>
          <w:szCs w:val="20"/>
        </w:rPr>
        <w:t> do 31.12.2014.</w:t>
      </w:r>
    </w:p>
    <w:p w:rsidR="00FC1D7E" w:rsidRPr="00115B33" w:rsidRDefault="00FC1D7E" w:rsidP="00FC1D7E">
      <w:pPr>
        <w:spacing w:after="0" w:line="400" w:lineRule="atLeast"/>
        <w:ind w:left="225"/>
        <w:rPr>
          <w:rFonts w:ascii="Arial CE" w:eastAsia="Times New Roman" w:hAnsi="Arial CE" w:cs="Arial CE"/>
          <w:color w:val="000000"/>
          <w:sz w:val="20"/>
          <w:szCs w:val="20"/>
        </w:rPr>
      </w:pPr>
      <w:r w:rsidRPr="00115B33">
        <w:rPr>
          <w:rFonts w:ascii="Arial CE" w:eastAsia="Times New Roman" w:hAnsi="Arial CE" w:cs="Arial CE"/>
          <w:b/>
          <w:bCs/>
          <w:color w:val="000000"/>
          <w:sz w:val="20"/>
          <w:szCs w:val="20"/>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115B33">
        <w:rPr>
          <w:rFonts w:ascii="Arial CE" w:eastAsia="Times New Roman" w:hAnsi="Arial CE" w:cs="Arial CE"/>
          <w:color w:val="000000"/>
          <w:sz w:val="20"/>
          <w:szCs w:val="20"/>
        </w:rPr>
        <w:t>nie</w:t>
      </w:r>
    </w:p>
    <w:p w:rsidR="00FC1D7E" w:rsidRDefault="00FC1D7E" w:rsidP="00FC1D7E"/>
    <w:p w:rsidR="00857A32" w:rsidRDefault="00857A32"/>
    <w:sectPr w:rsidR="00857A32" w:rsidSect="00873A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1834C2"/>
    <w:multiLevelType w:val="multilevel"/>
    <w:tmpl w:val="8AAA4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A8B3EF2"/>
    <w:multiLevelType w:val="multilevel"/>
    <w:tmpl w:val="FEBA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D7E"/>
    <w:rsid w:val="00114B8E"/>
    <w:rsid w:val="0031625C"/>
    <w:rsid w:val="003A3ACF"/>
    <w:rsid w:val="003C03EB"/>
    <w:rsid w:val="00857A32"/>
    <w:rsid w:val="00A13DCD"/>
    <w:rsid w:val="00A75ACB"/>
    <w:rsid w:val="00B72BAB"/>
    <w:rsid w:val="00DE061F"/>
    <w:rsid w:val="00FC1D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TML-cytat">
    <w:name w:val="HTML Cite"/>
    <w:basedOn w:val="Domylnaczcionkaakapitu"/>
    <w:uiPriority w:val="99"/>
    <w:semiHidden/>
    <w:unhideWhenUsed/>
    <w:rsid w:val="00FC1D7E"/>
    <w:rPr>
      <w:i/>
      <w:iCs/>
    </w:rPr>
  </w:style>
  <w:style w:type="character" w:styleId="Hipercze">
    <w:name w:val="Hyperlink"/>
    <w:basedOn w:val="Domylnaczcionkaakapitu"/>
    <w:uiPriority w:val="99"/>
    <w:semiHidden/>
    <w:unhideWhenUsed/>
    <w:rsid w:val="00FC1D7E"/>
    <w:rPr>
      <w:color w:val="0000FF"/>
      <w:u w:val="single"/>
    </w:rPr>
  </w:style>
  <w:style w:type="table" w:styleId="Tabela-Siatka">
    <w:name w:val="Table Grid"/>
    <w:basedOn w:val="Standardowy"/>
    <w:uiPriority w:val="59"/>
    <w:rsid w:val="003A3A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TML-cytat">
    <w:name w:val="HTML Cite"/>
    <w:basedOn w:val="Domylnaczcionkaakapitu"/>
    <w:uiPriority w:val="99"/>
    <w:semiHidden/>
    <w:unhideWhenUsed/>
    <w:rsid w:val="00FC1D7E"/>
    <w:rPr>
      <w:i/>
      <w:iCs/>
    </w:rPr>
  </w:style>
  <w:style w:type="character" w:styleId="Hipercze">
    <w:name w:val="Hyperlink"/>
    <w:basedOn w:val="Domylnaczcionkaakapitu"/>
    <w:uiPriority w:val="99"/>
    <w:semiHidden/>
    <w:unhideWhenUsed/>
    <w:rsid w:val="00FC1D7E"/>
    <w:rPr>
      <w:color w:val="0000FF"/>
      <w:u w:val="single"/>
    </w:rPr>
  </w:style>
  <w:style w:type="table" w:styleId="Tabela-Siatka">
    <w:name w:val="Table Grid"/>
    <w:basedOn w:val="Standardowy"/>
    <w:uiPriority w:val="59"/>
    <w:rsid w:val="003A3A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59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973</Words>
  <Characters>5840</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Tołyż</dc:creator>
  <cp:lastModifiedBy>PRZEDSZKLE</cp:lastModifiedBy>
  <cp:revision>2</cp:revision>
  <dcterms:created xsi:type="dcterms:W3CDTF">2013-11-18T08:44:00Z</dcterms:created>
  <dcterms:modified xsi:type="dcterms:W3CDTF">2013-11-18T08:44:00Z</dcterms:modified>
</cp:coreProperties>
</file>